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001B1" w14:textId="5283D56B" w:rsidR="00931014" w:rsidRPr="008F421D" w:rsidRDefault="00732146" w:rsidP="00931014">
      <w:pPr>
        <w:keepNext/>
        <w:suppressAutoHyphens/>
        <w:spacing w:after="0" w:line="240" w:lineRule="auto"/>
        <w:jc w:val="right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>Allegato</w:t>
      </w:r>
      <w:r w:rsidR="00CF62FC"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 xml:space="preserve">/ </w:t>
      </w:r>
      <w:r w:rsidR="00CF62FC">
        <w:rPr>
          <w:rFonts w:ascii="Times New Roman" w:eastAsia="font291" w:hAnsi="Times New Roman" w:cs="Times New Roman"/>
          <w:bCs/>
          <w:kern w:val="24"/>
          <w:sz w:val="24"/>
          <w:szCs w:val="24"/>
          <w:lang w:val="uk-UA" w:eastAsia="it-IT" w:bidi="it-IT"/>
        </w:rPr>
        <w:t xml:space="preserve">Додаток </w:t>
      </w:r>
      <w:r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  <w:t xml:space="preserve"> 2</w:t>
      </w:r>
    </w:p>
    <w:p w14:paraId="01EE553D" w14:textId="68A0A387" w:rsidR="000B10AB" w:rsidRDefault="000B10AB" w:rsidP="000B10AB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652055F1" w14:textId="6F56AA3A" w:rsidR="000B10AB" w:rsidRDefault="00B0555F" w:rsidP="000B10A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eastAsia="it-IT"/>
        </w:rPr>
        <w:drawing>
          <wp:inline distT="0" distB="0" distL="0" distR="0" wp14:anchorId="75AA13BB" wp14:editId="033A09FE">
            <wp:extent cx="2268220" cy="20974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DB7E5" w14:textId="265D5205" w:rsidR="00931014" w:rsidRPr="008F421D" w:rsidRDefault="00C92A02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                                                                                                                                        </w:t>
      </w:r>
    </w:p>
    <w:p w14:paraId="3B04A8CE" w14:textId="7C41F405" w:rsidR="00931014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05FBD1F2" w14:textId="7CB2AC2D" w:rsidR="0095269A" w:rsidRDefault="0095269A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ЄДИНИЙ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  <w:t xml:space="preserve"> </w:t>
      </w:r>
      <w:r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ПЕРЕЛІК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  <w:t xml:space="preserve"> </w:t>
      </w: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ВИМОГ</w:t>
      </w:r>
    </w:p>
    <w:p w14:paraId="282C33E2" w14:textId="278B9526" w:rsidR="00931014" w:rsidRPr="009F335E" w:rsidRDefault="00526320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uk-UA" w:eastAsia="it-IT" w:bidi="it-IT"/>
        </w:rPr>
        <w:t xml:space="preserve"> </w:t>
      </w:r>
    </w:p>
    <w:p w14:paraId="42CF35F3" w14:textId="2109BEA0" w:rsidR="00931014" w:rsidRPr="008F421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:</w:t>
      </w:r>
    </w:p>
    <w:p w14:paraId="225584BE" w14:textId="30E589BA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RMAZIONI SU PROCEDURA DI SPONSORIZZAZIONE E 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BENEFICIARIO</w:t>
      </w:r>
    </w:p>
    <w:p w14:paraId="3531A502" w14:textId="77777777" w:rsidR="00526320" w:rsidRPr="005D47DC" w:rsidRDefault="00526320" w:rsidP="00526320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</w:pPr>
    </w:p>
    <w:p w14:paraId="373A4D2B" w14:textId="77777777" w:rsidR="00526320" w:rsidRPr="00526320" w:rsidRDefault="00526320" w:rsidP="00526320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</w:pP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 xml:space="preserve">ЧАСТИНА </w:t>
      </w: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  <w:t>I</w:t>
      </w: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:</w:t>
      </w:r>
    </w:p>
    <w:p w14:paraId="70E183E0" w14:textId="52AF4A9A" w:rsidR="00526320" w:rsidRPr="00526320" w:rsidRDefault="00526320" w:rsidP="00526320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</w:pP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ІНФОРМАЦІЯ ПРО ПОРЯДОК СПОНСОРСТВА ТА БЕНЕФІЦІАРА</w:t>
      </w:r>
    </w:p>
    <w:p w14:paraId="45D24238" w14:textId="77777777" w:rsidR="00931014" w:rsidRPr="00526320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ru-RU"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BC1AF4" w14:paraId="7250D958" w14:textId="77777777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87CAA" w14:textId="10B52D77" w:rsidR="00C92A02" w:rsidRPr="004B2AF3" w:rsidRDefault="00526320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Ben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</w:t>
            </w:r>
            <w:r w:rsidRP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ficiario:</w:t>
            </w:r>
          </w:p>
          <w:p w14:paraId="2E4325FA" w14:textId="448F07A3" w:rsidR="00931014" w:rsidRPr="005D47DC" w:rsidRDefault="00526320" w:rsidP="00526320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proofErr w:type="spellStart"/>
            <w:r w:rsidRPr="00526320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  <w:t>Бенефіціар</w:t>
            </w:r>
            <w:proofErr w:type="spellEnd"/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153D5E" w14:textId="3752D103" w:rsidR="001E56A4" w:rsidRPr="00B73DBA" w:rsidRDefault="00B0555F" w:rsidP="005D47D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Ambasciata</w:t>
            </w:r>
            <w:r w:rsidRPr="00B73DB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d</w:t>
            </w:r>
            <w:r w:rsidRPr="00B73DB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Italia</w:t>
            </w:r>
            <w:r w:rsidRPr="00B73DB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a</w:t>
            </w:r>
            <w:r w:rsidRPr="00B73DBA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Kiev</w:t>
            </w:r>
          </w:p>
          <w:p w14:paraId="6E1A6542" w14:textId="5BBBFCBD" w:rsidR="005D47DC" w:rsidRPr="00B73DBA" w:rsidRDefault="005D47DC" w:rsidP="005D47D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</w:pPr>
          </w:p>
          <w:p w14:paraId="55DBD891" w14:textId="36DCFAB2" w:rsidR="005D47DC" w:rsidRPr="005D47DC" w:rsidRDefault="005D47DC" w:rsidP="005D47D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  <w:t>Посольство Італійської Республіки в Україні</w:t>
            </w:r>
          </w:p>
          <w:p w14:paraId="6114B42C" w14:textId="5AE006B4" w:rsidR="00931014" w:rsidRPr="00B73DBA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</w:p>
        </w:tc>
      </w:tr>
      <w:tr w:rsidR="00931014" w:rsidRPr="00BC1AF4" w14:paraId="5F9B40E5" w14:textId="77777777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D495C" w14:textId="1FD6D390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Titolo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F7F04F8" w14:textId="77777777" w:rsidR="00526320" w:rsidRDefault="00526320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  <w:p w14:paraId="5875AD12" w14:textId="6C09C3F7" w:rsidR="00C92A02" w:rsidRPr="00526320" w:rsidRDefault="005D47DC" w:rsidP="00C92A02">
            <w:pPr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 xml:space="preserve">Підстави для спонсорства: </w:t>
            </w:r>
          </w:p>
          <w:p w14:paraId="0C08B932" w14:textId="77777777" w:rsidR="00C92A02" w:rsidRPr="006866FB" w:rsidRDefault="00C92A02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834C7" w14:textId="65BEFD68" w:rsidR="00C92A02" w:rsidRPr="00BC1AF4" w:rsidRDefault="002E35BF" w:rsidP="005D47D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Celebrazioni per la Festa della Repubblica </w:t>
            </w:r>
            <w:r w:rsidR="00526320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  <w:t>202</w:t>
            </w:r>
            <w:r w:rsidR="00BC1AF4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4</w:t>
            </w:r>
          </w:p>
          <w:p w14:paraId="38BA9866" w14:textId="77777777" w:rsidR="00DE6738" w:rsidRDefault="00DE6738" w:rsidP="005D47D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uk-UA" w:eastAsia="it-IT" w:bidi="it-IT"/>
              </w:rPr>
            </w:pPr>
          </w:p>
          <w:p w14:paraId="5D855859" w14:textId="221F4AF1" w:rsidR="00DE6738" w:rsidRPr="00B73DBA" w:rsidRDefault="00DE6738" w:rsidP="00B73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ru-RU" w:eastAsia="it-IT" w:bidi="it-IT"/>
              </w:rPr>
            </w:pPr>
            <w:r w:rsidRPr="00DE6738">
              <w:rPr>
                <w:rFonts w:ascii="Times New Roman" w:eastAsia="Calibri" w:hAnsi="Times New Roman" w:cs="Times New Roman"/>
                <w:b/>
                <w:i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Урочистості до Дня</w:t>
            </w:r>
            <w:r w:rsidR="005D47DC">
              <w:rPr>
                <w:rFonts w:ascii="Times New Roman" w:eastAsia="Calibri" w:hAnsi="Times New Roman" w:cs="Times New Roman"/>
                <w:b/>
                <w:i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 xml:space="preserve"> проголошення Італійської </w:t>
            </w:r>
            <w:r w:rsidRPr="00DE6738">
              <w:rPr>
                <w:rFonts w:ascii="Times New Roman" w:eastAsia="Calibri" w:hAnsi="Times New Roman" w:cs="Times New Roman"/>
                <w:b/>
                <w:i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 xml:space="preserve"> Республіки 202</w:t>
            </w:r>
            <w:r w:rsidR="00B73DBA" w:rsidRPr="00B73DBA">
              <w:rPr>
                <w:rFonts w:ascii="Times New Roman" w:eastAsia="Calibri" w:hAnsi="Times New Roman" w:cs="Times New Roman"/>
                <w:b/>
                <w:i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>4</w:t>
            </w:r>
          </w:p>
        </w:tc>
      </w:tr>
    </w:tbl>
    <w:p w14:paraId="621586FA" w14:textId="77777777" w:rsidR="00931014" w:rsidRPr="005D47DC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 w:eastAsia="it-IT" w:bidi="it-IT"/>
        </w:rPr>
      </w:pPr>
    </w:p>
    <w:p w14:paraId="6EE81356" w14:textId="77777777" w:rsidR="00931014" w:rsidRPr="005D47DC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 w:eastAsia="it-IT" w:bidi="it-IT"/>
        </w:rPr>
      </w:pPr>
    </w:p>
    <w:p w14:paraId="51FED3D8" w14:textId="77777777" w:rsidR="004B2AF3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II: </w:t>
      </w:r>
    </w:p>
    <w:p w14:paraId="583AC75F" w14:textId="59A77692" w:rsidR="00931014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INFOR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MAZIONI SULLO SPONSOR </w:t>
      </w:r>
    </w:p>
    <w:p w14:paraId="070C2DE2" w14:textId="7948E135" w:rsidR="00DE6738" w:rsidRPr="00B73DBA" w:rsidRDefault="00DE6738" w:rsidP="00DE6738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</w:pP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ЧАСТИНА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  <w:t xml:space="preserve"> </w:t>
      </w:r>
      <w:r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І</w:t>
      </w:r>
      <w:r w:rsidRPr="00526320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  <w:t>I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eastAsia="it-IT" w:bidi="it-IT"/>
        </w:rPr>
        <w:t>:</w:t>
      </w:r>
    </w:p>
    <w:p w14:paraId="087C9955" w14:textId="2AFDDE51" w:rsidR="00DE6738" w:rsidRPr="00DE6738" w:rsidRDefault="00DE6738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</w:pPr>
      <w:r w:rsidRPr="00DE6738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18"/>
          <w:szCs w:val="18"/>
          <w:lang w:val="ru-RU" w:eastAsia="it-IT" w:bidi="it-IT"/>
        </w:rPr>
        <w:t>ІНФОРМАЦІЯ ПРО СПОНСОРА</w:t>
      </w:r>
    </w:p>
    <w:p w14:paraId="61FF6E89" w14:textId="49834236" w:rsidR="00931014" w:rsidRPr="00D3434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EF8FD" w14:textId="77777777" w:rsidR="00DE6738" w:rsidRDefault="00931014" w:rsidP="00DE6738">
            <w:pP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 w:rsidRPr="00DE6738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Dati identificativi dello sponsor</w:t>
            </w:r>
          </w:p>
          <w:p w14:paraId="48B50EDB" w14:textId="173C63D7" w:rsidR="00D3434D" w:rsidRPr="00DE6738" w:rsidRDefault="00DE6738" w:rsidP="00DE6738">
            <w:pPr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</w:pPr>
            <w:proofErr w:type="spellStart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  <w:t>Ідентифікаційні</w:t>
            </w:r>
            <w:proofErr w:type="spellEnd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  <w:t xml:space="preserve"> </w:t>
            </w:r>
            <w:proofErr w:type="spellStart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  <w:t>дані</w:t>
            </w:r>
            <w:proofErr w:type="spellEnd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  <w:t xml:space="preserve"> </w:t>
            </w:r>
            <w:proofErr w:type="spellStart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eastAsia="it-IT" w:bidi="it-IT"/>
              </w:rPr>
              <w:t>спонсора</w:t>
            </w:r>
            <w:proofErr w:type="spellEnd"/>
          </w:p>
          <w:p w14:paraId="1F40749C" w14:textId="0394BC5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1CE10733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26E5A51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D2101E" w14:textId="06AFBA87" w:rsidR="00931014" w:rsidRPr="00DE6738" w:rsidRDefault="00077399" w:rsidP="005D47D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</w:t>
            </w:r>
            <w:r w:rsidR="00DE673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e/ </w:t>
            </w:r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Н</w:t>
            </w:r>
            <w:r w:rsidR="00DE6738"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азва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BC1AF4" w14:paraId="70468C71" w14:textId="77777777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0B2107" w14:textId="6D9E1DD0" w:rsidR="00931014" w:rsidRPr="00B73DBA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 (codice fisca</w:t>
            </w:r>
            <w:r w:rsidR="004B2AF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le, partita IVA, registrazione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</w:p>
          <w:p w14:paraId="122D9724" w14:textId="294E3156" w:rsidR="00913B9D" w:rsidRDefault="00DE6738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</w:pPr>
            <w:proofErr w:type="spellStart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>Національний</w:t>
            </w:r>
            <w:proofErr w:type="spellEnd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 xml:space="preserve"> </w:t>
            </w:r>
            <w:proofErr w:type="spellStart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>ідентифікаційний</w:t>
            </w:r>
            <w:proofErr w:type="spellEnd"/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 xml:space="preserve"> номер (</w:t>
            </w:r>
            <w:proofErr w:type="spellStart"/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>податковий</w:t>
            </w:r>
            <w:proofErr w:type="spellEnd"/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 xml:space="preserve"> номер, номер</w:t>
            </w:r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 xml:space="preserve"> платника </w:t>
            </w:r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 xml:space="preserve">ПДВ, </w:t>
            </w:r>
            <w:proofErr w:type="spellStart"/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>реєстраці</w:t>
            </w:r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>йний</w:t>
            </w:r>
            <w:proofErr w:type="spellEnd"/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 xml:space="preserve"> номер</w:t>
            </w:r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ru-RU" w:eastAsia="it-IT" w:bidi="it-IT"/>
              </w:rPr>
              <w:t>)</w:t>
            </w:r>
          </w:p>
          <w:p w14:paraId="52FB3C4B" w14:textId="12089EC4" w:rsidR="00DE6738" w:rsidRPr="00DE6738" w:rsidRDefault="00DE6738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DE6738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it-IT" w:bidi="it-IT"/>
              </w:rPr>
            </w:pPr>
          </w:p>
        </w:tc>
      </w:tr>
    </w:tbl>
    <w:p w14:paraId="69907133" w14:textId="77777777" w:rsidR="00931014" w:rsidRPr="00DE6738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ru-RU"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477CA69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70E11" w14:textId="77777777" w:rsidR="00931014" w:rsidRDefault="001E56A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Rappresentante</w:t>
            </w:r>
            <w:r w:rsidR="0093101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dello sponsor</w:t>
            </w:r>
            <w:r w:rsidR="007C0296" w:rsidRPr="007C0296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65539B2D" w14:textId="37C766A4" w:rsidR="00DE6738" w:rsidRPr="00DE6738" w:rsidRDefault="00DE6738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Представник спонсора</w:t>
            </w:r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0C35EE3D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77399" w14:paraId="0CB824E5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F7A428" w14:textId="77777777" w:rsidR="00931014" w:rsidRDefault="00931014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  <w:r w:rsidR="00C3701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57ED6B4C" w14:textId="18EB609F" w:rsidR="00C3701C" w:rsidRPr="00DE6738" w:rsidRDefault="005D47DC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r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 xml:space="preserve">ПІБ (повністю):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86504" w14:textId="22C2E9E1" w:rsidR="00931014" w:rsidRPr="00077399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C3701C" w:rsidRPr="008F421D" w14:paraId="40903F83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9A186" w14:textId="002F6D2A" w:rsidR="00C3701C" w:rsidRDefault="00C3701C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</w:t>
            </w:r>
            <w:r w:rsidR="00C20C4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</w:t>
            </w:r>
            <w:r w:rsidRPr="0007739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699D7999" w14:textId="18E6855D" w:rsidR="00C3701C" w:rsidRPr="00DE6738" w:rsidRDefault="00DE6738" w:rsidP="00DE67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Місце та дата народження</w:t>
            </w:r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ED6B8" w14:textId="77777777" w:rsidR="00C3701C" w:rsidRPr="008F421D" w:rsidRDefault="00C3701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A540AAF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6CC765" w14:textId="77777777" w:rsidR="00931014" w:rsidRDefault="001E56A4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Posizione in seno alla </w:t>
            </w:r>
            <w:r w:rsidR="004B2AF3" w:rsidRPr="001E56A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società</w:t>
            </w:r>
            <w:r w:rsidR="007C0296"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F6C21E3" w14:textId="5E96ECD7" w:rsidR="00C3701C" w:rsidRPr="00DE6738" w:rsidRDefault="00DE6738" w:rsidP="001E56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r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Посада</w:t>
            </w:r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 xml:space="preserve"> у компанії</w:t>
            </w:r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BE005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  <w:p w14:paraId="052AD7E2" w14:textId="5F08ECD0" w:rsidR="00C3701C" w:rsidRPr="00DE6738" w:rsidRDefault="00DE6738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r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Поштовий індекс</w:t>
            </w:r>
            <w:r w:rsid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22E36" w14:textId="77777777" w:rsidR="00931014" w:rsidRDefault="007C0296" w:rsidP="000773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Telefono: </w:t>
            </w:r>
          </w:p>
          <w:p w14:paraId="27821DD6" w14:textId="6125C0CC" w:rsidR="00C3701C" w:rsidRPr="00DE6738" w:rsidRDefault="005D47DC" w:rsidP="005D47D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uk-UA" w:eastAsia="it-IT" w:bidi="it-IT"/>
              </w:rPr>
            </w:pPr>
            <w:r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Т</w:t>
            </w:r>
            <w:r w:rsidR="00DE6738" w:rsidRPr="00DE6738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елефон</w:t>
            </w:r>
            <w:r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:</w:t>
            </w:r>
            <w:r>
              <w:t xml:space="preserve">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A2250" w14:textId="77777777" w:rsidR="00931014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  <w:p w14:paraId="786CD371" w14:textId="449D49D1" w:rsidR="00C3701C" w:rsidRPr="008F421D" w:rsidRDefault="005D47DC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E-</w:t>
            </w:r>
            <w:proofErr w:type="spellStart"/>
            <w:r w:rsidRP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mail</w:t>
            </w:r>
            <w:proofErr w:type="spellEnd"/>
            <w:r w:rsidRPr="005D47DC">
              <w:rPr>
                <w:rFonts w:ascii="Times New Roman" w:eastAsia="Calibri" w:hAnsi="Times New Roman" w:cs="Times New Roman"/>
                <w:color w:val="1F4E79" w:themeColor="accent1" w:themeShade="80"/>
                <w:kern w:val="1"/>
                <w:sz w:val="24"/>
                <w:szCs w:val="24"/>
                <w:lang w:val="uk-UA"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2766C68" w14:textId="1F387487" w:rsidR="00D47512" w:rsidRPr="008F421D" w:rsidRDefault="00D47512" w:rsidP="00D47512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 xml:space="preserve">PARTE III: </w:t>
      </w:r>
    </w:p>
    <w:p w14:paraId="0E276085" w14:textId="2D212357" w:rsidR="001E56A4" w:rsidRDefault="004B2AF3" w:rsidP="004B2AF3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MOTIVI DI ESCLUSIONE</w:t>
      </w:r>
    </w:p>
    <w:p w14:paraId="304F756F" w14:textId="7AED6973" w:rsidR="00DE6738" w:rsidRDefault="00DE6738" w:rsidP="00DE6738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</w:pPr>
      <w:r w:rsidRPr="00CF62FC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  <w:t>ЧАСТИНА III:</w:t>
      </w:r>
    </w:p>
    <w:p w14:paraId="6B557E45" w14:textId="7358EAE1" w:rsidR="00DE6738" w:rsidRPr="00CF62FC" w:rsidRDefault="00DE6738" w:rsidP="00DE6738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</w:pPr>
      <w:r w:rsidRPr="00CF62FC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  <w:t>ПІДСТАВИ ДЛЯ ВИКЛЮЧЕННЯ</w:t>
      </w:r>
    </w:p>
    <w:p w14:paraId="1DD5D755" w14:textId="77777777" w:rsidR="004B2AF3" w:rsidRPr="00DE6738" w:rsidRDefault="004B2AF3" w:rsidP="00D4751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eastAsia="it-IT" w:bidi="it-IT"/>
        </w:rPr>
      </w:pPr>
    </w:p>
    <w:p w14:paraId="5429B9A2" w14:textId="1ACBF72A" w:rsidR="00D47512" w:rsidRPr="008F421D" w:rsidRDefault="00D47512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62510944" w14:textId="04368B58" w:rsidR="00D47512" w:rsidRDefault="00D47512" w:rsidP="00CF62FC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Sono esclusi dalla partecipazione alla selezione coloro che sono stati condannati, con sentenza penale definitiva, in Italia o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sponsorizzazione.</w:t>
      </w:r>
    </w:p>
    <w:p w14:paraId="68CF4A44" w14:textId="30B5F433" w:rsidR="009A4F55" w:rsidRPr="00B73DBA" w:rsidRDefault="009A4F55" w:rsidP="00CF62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4"/>
          <w:szCs w:val="24"/>
          <w:lang w:val="uk-UA" w:eastAsia="it-IT" w:bidi="it-IT"/>
        </w:rPr>
      </w:pP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A: </w:t>
      </w:r>
      <w:r w:rsidR="0095269A" w:rsidRPr="00B73DBA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4"/>
          <w:szCs w:val="24"/>
          <w:lang w:val="uk-UA" w:eastAsia="it-IT" w:bidi="it-IT"/>
        </w:rPr>
        <w:t>Підстави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4"/>
          <w:szCs w:val="24"/>
          <w:lang w:val="uk-UA" w:eastAsia="it-IT" w:bidi="it-IT"/>
        </w:rPr>
        <w:t>, пов'язані з судимістю</w:t>
      </w:r>
    </w:p>
    <w:p w14:paraId="59DD639F" w14:textId="6C079F9B" w:rsidR="00D47512" w:rsidRPr="00B73DBA" w:rsidRDefault="009A4F55" w:rsidP="00CF62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</w:pPr>
      <w:r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До участі у відборі не допускаються особи, які були засуджені</w:t>
      </w:r>
      <w:r w:rsidR="005D47DC"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або які отримали остаточн</w:t>
      </w:r>
      <w:r w:rsidR="0095269A"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е рішення</w:t>
      </w:r>
      <w:r w:rsidR="005D47DC"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</w:t>
      </w:r>
      <w:r w:rsidR="0095269A"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суду </w:t>
      </w:r>
      <w:r w:rsidR="005D47DC"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за кримінальним провадженням</w:t>
      </w:r>
      <w:r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в Італії або в країн</w:t>
      </w:r>
      <w:r w:rsidR="00B83A89"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і, де здійснюється спонсорство.</w:t>
      </w:r>
    </w:p>
    <w:p w14:paraId="021F22A7" w14:textId="77777777" w:rsidR="009A4F55" w:rsidRPr="00B73DBA" w:rsidRDefault="009A4F55" w:rsidP="00CF62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D43B683" w14:textId="77777777" w:rsidR="00D47512" w:rsidRPr="008F421D" w:rsidRDefault="00D47512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49BD7AB5" w14:textId="22B30166" w:rsidR="00D47512" w:rsidRDefault="00D47512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Lo Sponsor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ha soddisfatto tutti gli obblighi relativi al pagamento di imposte, tasse o contributi previdenziali, nel Paese dove è stabilito, in Italia e ne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 Paese dove si svolge la sponsorizzazione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6E874632" w14:textId="0BD787C0" w:rsidR="00CF62FC" w:rsidRPr="00B73DBA" w:rsidRDefault="00CF62FC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</w:pP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B: </w:t>
      </w:r>
      <w:r w:rsidR="0095269A" w:rsidRPr="00B73DBA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4"/>
          <w:szCs w:val="24"/>
          <w:lang w:val="uk-UA" w:eastAsia="it-IT" w:bidi="it-IT"/>
        </w:rPr>
        <w:t>Підстави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>, пов'язані з несплатою податків або внесків на соціальне страхування</w:t>
      </w:r>
    </w:p>
    <w:p w14:paraId="3844A312" w14:textId="345E861C" w:rsidR="00D47512" w:rsidRPr="00B73DBA" w:rsidRDefault="00CF62FC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uk-UA" w:eastAsia="it-IT" w:bidi="it-IT"/>
        </w:rPr>
      </w:pPr>
      <w:r w:rsidRPr="00B73DBA"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Спонсор повинен виконати усі зобов’язання щодо сплати податків, зборів або внесків на соціальне страхування </w:t>
      </w:r>
      <w:r w:rsidR="00B83A89" w:rsidRPr="00B73DBA"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uk-UA" w:eastAsia="it-IT" w:bidi="it-IT"/>
        </w:rPr>
        <w:t>у своїй країні, а також</w:t>
      </w:r>
      <w:r w:rsidRPr="00B73DBA"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 в Італії та в країні, де </w:t>
      </w:r>
      <w:r w:rsidR="0095269A" w:rsidRPr="00B73DBA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здійснюється</w:t>
      </w:r>
      <w:r w:rsidRPr="00B73DBA"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 спонсорство.</w:t>
      </w:r>
    </w:p>
    <w:p w14:paraId="46D1B571" w14:textId="77777777" w:rsidR="00CF62FC" w:rsidRPr="00CF62FC" w:rsidRDefault="00CF62FC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ru-RU" w:eastAsia="it-IT" w:bidi="it-IT"/>
        </w:rPr>
      </w:pPr>
    </w:p>
    <w:p w14:paraId="3C30B79D" w14:textId="77777777" w:rsidR="00D47512" w:rsidRPr="00251F2B" w:rsidRDefault="00D47512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62C7AFEE" w14:textId="0906A817" w:rsidR="00CF62FC" w:rsidRPr="00B73DBA" w:rsidRDefault="00CF62FC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uk-UA" w:eastAsia="it-IT" w:bidi="it-IT"/>
        </w:rPr>
      </w:pP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>C:</w:t>
      </w:r>
      <w:r w:rsidRPr="00B73DBA"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 </w:t>
      </w:r>
      <w:r w:rsidR="0095269A" w:rsidRPr="00B73DBA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4"/>
          <w:szCs w:val="24"/>
          <w:lang w:val="uk-UA" w:eastAsia="it-IT" w:bidi="it-IT"/>
        </w:rPr>
        <w:t>Підстави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, пов’язані з неплатоспроможністю, конфліктом інтересів або професійними </w:t>
      </w:r>
      <w:r w:rsidR="0095269A"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>порушеннями</w:t>
      </w:r>
    </w:p>
    <w:p w14:paraId="4F2454B2" w14:textId="77777777" w:rsidR="00CF62FC" w:rsidRPr="00CF62FC" w:rsidRDefault="00CF62FC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24"/>
          <w:sz w:val="24"/>
          <w:szCs w:val="24"/>
          <w:lang w:val="ru-RU" w:eastAsia="it-IT" w:bidi="it-IT"/>
        </w:rPr>
      </w:pPr>
    </w:p>
    <w:p w14:paraId="218CA034" w14:textId="77777777" w:rsidR="00D47512" w:rsidRPr="00251F2B" w:rsidRDefault="00D47512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vanish/>
          <w:kern w:val="24"/>
          <w:sz w:val="24"/>
          <w:szCs w:val="24"/>
          <w:lang w:eastAsia="it-IT" w:bidi="it-IT"/>
          <w:specVanish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D: 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Motivi di esclusione previsti dalla legislazione italiana e situazioni equivalenti previste dall’ordinamento de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l Paese dove si svolge la sponsorizzazione</w:t>
      </w:r>
    </w:p>
    <w:p w14:paraId="2AEAA4A9" w14:textId="77777777" w:rsidR="00D47512" w:rsidRDefault="00D47512" w:rsidP="00CF62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  <w:t xml:space="preserve"> </w:t>
      </w:r>
    </w:p>
    <w:p w14:paraId="4DF7DACE" w14:textId="6D098D05" w:rsidR="00CF62FC" w:rsidRPr="00B73DBA" w:rsidRDefault="00CF62FC" w:rsidP="00CF62FC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</w:pP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D: </w:t>
      </w:r>
      <w:r w:rsidR="0095269A" w:rsidRPr="00B73DBA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4"/>
          <w:szCs w:val="24"/>
          <w:lang w:val="uk-UA" w:eastAsia="it-IT" w:bidi="it-IT"/>
        </w:rPr>
        <w:t>Підстави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, </w:t>
      </w:r>
      <w:r w:rsidR="006D02E7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для виключення, 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передбачені законодавством Італії та еквівалентні ситуації, передбачені законодавством країни, де </w:t>
      </w:r>
      <w:r w:rsidR="0095269A"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>здійснюється</w:t>
      </w:r>
      <w:r w:rsidRPr="00B73DB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4"/>
          <w:szCs w:val="24"/>
          <w:lang w:val="uk-UA" w:eastAsia="it-IT" w:bidi="it-IT"/>
        </w:rPr>
        <w:t xml:space="preserve"> спонсорство</w:t>
      </w:r>
    </w:p>
    <w:p w14:paraId="06BBC2F6" w14:textId="2D59CF0D" w:rsidR="00D47512" w:rsidRPr="00B83A89" w:rsidRDefault="00D47512" w:rsidP="00CF62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1F4E79" w:themeColor="accent1" w:themeShade="80"/>
          <w:w w:val="0"/>
          <w:kern w:val="1"/>
          <w:sz w:val="24"/>
          <w:szCs w:val="24"/>
          <w:lang w:val="ru-RU" w:eastAsia="it-IT" w:bidi="it-IT"/>
        </w:rPr>
      </w:pPr>
    </w:p>
    <w:p w14:paraId="6968FFDC" w14:textId="77777777" w:rsidR="004B2AF3" w:rsidRPr="00CF62FC" w:rsidRDefault="004B2AF3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ru-RU" w:eastAsia="it-IT" w:bidi="it-IT"/>
        </w:rPr>
      </w:pPr>
    </w:p>
    <w:p w14:paraId="714A1F47" w14:textId="77777777" w:rsidR="004B2AF3" w:rsidRDefault="00D47512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IV: </w:t>
      </w:r>
    </w:p>
    <w:p w14:paraId="6C33097E" w14:textId="76E01FB1" w:rsidR="00D47512" w:rsidRPr="008F421D" w:rsidRDefault="00421BE1" w:rsidP="00D475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REQUISITI</w:t>
      </w:r>
      <w:r w:rsidR="00D47512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DI SELEZIONE</w:t>
      </w:r>
    </w:p>
    <w:p w14:paraId="537C2C80" w14:textId="5DC3FA4C" w:rsidR="004B2AF3" w:rsidRDefault="004B2AF3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D001477" w14:textId="31B37081" w:rsidR="00D47512" w:rsidRDefault="00D47512" w:rsidP="00031F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Lo Sponsor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soddisfa i </w:t>
      </w:r>
      <w:r w:rsid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requisiti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selezione richiesti </w:t>
      </w:r>
      <w:r w:rsidR="004B2AF3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nell’avviso 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pubblicato sul sito </w:t>
      </w:r>
      <w:r w:rsidR="00526320" w:rsidRPr="0052632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dell` Ambasciata </w:t>
      </w:r>
      <w:r w:rsidR="006D02E7" w:rsidRPr="0052632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d’Italia</w:t>
      </w:r>
      <w:r w:rsidR="00526320" w:rsidRPr="0052632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a Kiev 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in data </w:t>
      </w:r>
      <w:r w:rsidR="00B57BFF" w:rsidRPr="00B57BF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01 aprile</w:t>
      </w:r>
      <w:r w:rsidR="006D02E7" w:rsidRPr="00B57BFF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2024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concernente la ricerca di sponsor in occasione delle celebrazioni per la Festa della Repubblica e degli eventi nel quadro del Programma di Promozione Integrata 202</w:t>
      </w:r>
      <w:r w:rsidR="006D02E7">
        <w:rPr>
          <w:rFonts w:ascii="Times New Roman" w:eastAsia="Calibri" w:hAnsi="Times New Roman" w:cs="Times New Roman"/>
          <w:kern w:val="1"/>
          <w:sz w:val="24"/>
          <w:szCs w:val="24"/>
          <w:lang w:val="uk-UA" w:eastAsia="it-IT" w:bidi="it-IT"/>
        </w:rPr>
        <w:t>4</w:t>
      </w:r>
      <w:r w:rsidR="00E81340" w:rsidRPr="00421BE1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del</w:t>
      </w:r>
      <w:r w:rsidR="0052632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l`</w:t>
      </w:r>
      <w:r w:rsidR="00031F52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</w:t>
      </w:r>
      <w:r w:rsidR="0052632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Ambasciata </w:t>
      </w:r>
      <w:r w:rsidR="006D02E7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d’Italia</w:t>
      </w:r>
      <w:r w:rsidR="0052632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a Kiev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0593ECF2" w14:textId="77777777" w:rsidR="00CF62FC" w:rsidRDefault="00CF62FC" w:rsidP="00031F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6DB1359" w14:textId="77777777" w:rsidR="00CF62FC" w:rsidRPr="00CF62FC" w:rsidRDefault="00CF62FC" w:rsidP="00CF62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0"/>
          <w:szCs w:val="20"/>
          <w:lang w:eastAsia="it-IT" w:bidi="it-IT"/>
        </w:rPr>
      </w:pPr>
      <w:r w:rsidRPr="00CF62FC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0"/>
          <w:szCs w:val="20"/>
          <w:lang w:eastAsia="it-IT" w:bidi="it-IT"/>
        </w:rPr>
        <w:t>ЧАСТИНА IV:</w:t>
      </w:r>
    </w:p>
    <w:p w14:paraId="5D8221F6" w14:textId="1F3A3289" w:rsidR="00CF62FC" w:rsidRPr="00CF62FC" w:rsidRDefault="00CF62FC" w:rsidP="00CF62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0"/>
          <w:szCs w:val="20"/>
          <w:lang w:eastAsia="it-IT" w:bidi="it-IT"/>
        </w:rPr>
      </w:pPr>
      <w:r w:rsidRPr="00CF62FC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0"/>
          <w:szCs w:val="20"/>
          <w:lang w:eastAsia="it-IT" w:bidi="it-IT"/>
        </w:rPr>
        <w:t>ВИМОГИ ДО В</w:t>
      </w:r>
      <w:r w:rsidR="00B83A89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0"/>
          <w:szCs w:val="20"/>
          <w:lang w:val="uk-UA" w:eastAsia="it-IT" w:bidi="it-IT"/>
        </w:rPr>
        <w:t>ІД</w:t>
      </w:r>
      <w:r w:rsidRPr="00CF62FC">
        <w:rPr>
          <w:rFonts w:ascii="Times New Roman" w:eastAsia="Calibri" w:hAnsi="Times New Roman" w:cs="Times New Roman"/>
          <w:b/>
          <w:color w:val="1F4E79" w:themeColor="accent1" w:themeShade="80"/>
          <w:kern w:val="1"/>
          <w:sz w:val="20"/>
          <w:szCs w:val="20"/>
          <w:lang w:eastAsia="it-IT" w:bidi="it-IT"/>
        </w:rPr>
        <w:t>БОРУ</w:t>
      </w:r>
    </w:p>
    <w:p w14:paraId="1D908E1B" w14:textId="2208F733" w:rsidR="00CF62FC" w:rsidRPr="006D02E7" w:rsidRDefault="00CF62FC" w:rsidP="00CF62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</w:pP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Спонсор відповідає вимогам відбору, викладеним 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в оголошенні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, опубліков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аному на</w:t>
      </w:r>
      <w:r w:rsidR="0095269A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офіційному веб-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сайті Посольства Італійської Республіки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в 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Україні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</w:t>
      </w:r>
      <w:r w:rsidR="00BF680B" w:rsidRPr="00BF680B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eastAsia="it-IT" w:bidi="it-IT"/>
        </w:rPr>
        <w:t xml:space="preserve">1 </w:t>
      </w:r>
      <w:r w:rsidR="00BF680B" w:rsidRPr="00BF680B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квітня </w:t>
      </w:r>
      <w:r w:rsidRPr="00BF680B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202</w:t>
      </w:r>
      <w:r w:rsidR="004E2D5F" w:rsidRPr="00BF680B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4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р</w:t>
      </w:r>
      <w:r w:rsidR="0095269A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.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щодо пошуку спонсорів 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у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зв’язку з проведенням урочистостей до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Дня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проголошення Італійської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Республіки та заходів у</w:t>
      </w:r>
      <w:r w:rsidR="0095269A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рамках Програми </w:t>
      </w:r>
      <w:proofErr w:type="spellStart"/>
      <w:r w:rsidR="004E2D5F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Promozione</w:t>
      </w:r>
      <w:proofErr w:type="spellEnd"/>
      <w:r w:rsidR="004E2D5F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</w:t>
      </w:r>
      <w:proofErr w:type="spellStart"/>
      <w:r w:rsidR="004E2D5F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Integrata</w:t>
      </w:r>
      <w:proofErr w:type="spellEnd"/>
      <w:r w:rsidR="004E2D5F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2024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Посольства </w:t>
      </w:r>
      <w:r w:rsidR="00B83A89"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Італійської Республіки в Україні</w:t>
      </w:r>
      <w:r w:rsidRPr="006D02E7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.</w:t>
      </w:r>
    </w:p>
    <w:p w14:paraId="3FD4900B" w14:textId="6B606869" w:rsidR="004B2AF3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</w:t>
      </w:r>
      <w:r w:rsidR="004B2AF3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ARTE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V: </w:t>
      </w:r>
    </w:p>
    <w:p w14:paraId="284F8E3F" w14:textId="75FFA0C4" w:rsidR="00D47512" w:rsidRDefault="00D47512" w:rsidP="00D4751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69290BC8" w14:textId="6BED1BDF" w:rsidR="0095269A" w:rsidRPr="0095269A" w:rsidRDefault="0095269A" w:rsidP="0095269A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</w:pPr>
      <w:r w:rsidRPr="0095269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  <w:t>ЧАСТИНА V:</w:t>
      </w:r>
    </w:p>
    <w:p w14:paraId="66B5EA5F" w14:textId="0253204B" w:rsidR="0095269A" w:rsidRDefault="0095269A" w:rsidP="0095269A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</w:pPr>
      <w:r w:rsidRPr="0095269A"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  <w:t>ЗАКЛЮЧНІ ПОЛОЖЕННЯ</w:t>
      </w:r>
    </w:p>
    <w:p w14:paraId="4A0A8E79" w14:textId="77777777" w:rsidR="0095269A" w:rsidRPr="00CF62FC" w:rsidRDefault="0095269A" w:rsidP="0095269A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 w:themeColor="accent1" w:themeShade="80"/>
          <w:kern w:val="24"/>
          <w:sz w:val="20"/>
          <w:szCs w:val="20"/>
          <w:lang w:eastAsia="it-IT" w:bidi="it-IT"/>
        </w:rPr>
      </w:pPr>
    </w:p>
    <w:p w14:paraId="53AD64C3" w14:textId="6937E402" w:rsidR="00D47512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 con la presente attesta l’assenza dei motivi di esclusione previsti nella Parte III ed il possesso dei requisiti di cui alla Parte IV.</w:t>
      </w:r>
    </w:p>
    <w:p w14:paraId="203313F8" w14:textId="5B7D8FA8" w:rsidR="004B2AF3" w:rsidRPr="001E07C5" w:rsidRDefault="00CF62FC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</w:pPr>
      <w:r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lastRenderedPageBreak/>
        <w:t>Особа, що</w:t>
      </w:r>
      <w:r w:rsidR="00B83A89"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нижче</w:t>
      </w:r>
      <w:r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підписалася, засвідчує відсутність підстав для виключення, викладених у частині III, </w:t>
      </w:r>
      <w:r w:rsidR="00DE1E2C"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та</w:t>
      </w:r>
      <w:r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</w:t>
      </w:r>
      <w:r w:rsidR="00DE1E2C"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відповідність</w:t>
      </w:r>
      <w:r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вимог</w:t>
      </w:r>
      <w:r w:rsidR="00DE1E2C"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ам</w:t>
      </w:r>
      <w:r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, викладени</w:t>
      </w:r>
      <w:r w:rsidR="00DE1E2C"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м</w:t>
      </w:r>
      <w:r w:rsidRPr="001E07C5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у частині IV.</w:t>
      </w:r>
    </w:p>
    <w:p w14:paraId="24BFCA46" w14:textId="77777777" w:rsidR="00CF62FC" w:rsidRPr="00DE1E2C" w:rsidRDefault="00CF62FC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ru-RU" w:eastAsia="it-IT" w:bidi="it-IT"/>
        </w:rPr>
      </w:pPr>
    </w:p>
    <w:p w14:paraId="0F458EA9" w14:textId="7D404B03" w:rsidR="004B2AF3" w:rsidRPr="004B2AF3" w:rsidRDefault="004B2AF3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dichiara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formalmente che le informazioni riportate nelle parti da II a IV sono veritiere e corrette e che il sottoscritto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è</w:t>
      </w: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 xml:space="preserve"> consapevole delle conseguenze, anche di natura penale, di una grave falsa dichiarazione, previste dall’ordinamento italiano e dall’ordinamento locale.</w:t>
      </w:r>
    </w:p>
    <w:p w14:paraId="2A1F39CD" w14:textId="368705FA" w:rsidR="001E56A4" w:rsidRPr="005D7E0C" w:rsidRDefault="00DE1E2C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</w:pPr>
      <w:r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Особа, що нижче підписалася, </w:t>
      </w:r>
      <w:r w:rsidR="00CF62FC"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офіційно заявляє</w:t>
      </w:r>
      <w:r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про те</w:t>
      </w:r>
      <w:r w:rsidR="00CF62FC"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, що інформація, </w:t>
      </w:r>
      <w:r w:rsid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викладена</w:t>
      </w:r>
      <w:r w:rsidR="00CF62FC"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в частинах II-IV, є правдивою та правильною, і усвідомлює наслідки, </w:t>
      </w:r>
      <w:r w:rsidR="00976FF9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включаючи кримінальну відповідальність</w:t>
      </w:r>
      <w:r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, </w:t>
      </w:r>
      <w:r w:rsidR="00CF62FC"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передбачені італійським та місцевим законодавством</w:t>
      </w:r>
      <w:r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, за свідоме надання неправдивої інформації</w:t>
      </w:r>
      <w:r w:rsidR="00CF62FC" w:rsidRPr="005D7E0C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.</w:t>
      </w:r>
    </w:p>
    <w:p w14:paraId="2083FE10" w14:textId="77777777" w:rsidR="001E56A4" w:rsidRPr="00CF62FC" w:rsidRDefault="001E56A4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eastAsia="it-IT" w:bidi="it-IT"/>
        </w:rPr>
      </w:pPr>
    </w:p>
    <w:p w14:paraId="78633FBD" w14:textId="7F016A68" w:rsidR="00D47512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D47512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Luogo e data</w:t>
      </w:r>
    </w:p>
    <w:p w14:paraId="745C077F" w14:textId="0616AC9F" w:rsidR="007A3920" w:rsidRPr="007A3920" w:rsidRDefault="007A3920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</w:pPr>
      <w:r w:rsidRPr="007A3920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Місце та дата</w:t>
      </w:r>
    </w:p>
    <w:p w14:paraId="1291303F" w14:textId="77777777" w:rsidR="00D47512" w:rsidRPr="008F421D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________________________________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______</w:t>
      </w:r>
    </w:p>
    <w:p w14:paraId="66F49AA8" w14:textId="2EE8F6F3" w:rsidR="00D47512" w:rsidRDefault="00D47512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[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nome, cognome e</w:t>
      </w:r>
      <w:r w:rsidR="001E56A4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posizione del</w:t>
      </w:r>
      <w:r w:rsidRPr="009303CC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 xml:space="preserve"> firmatario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]</w:t>
      </w:r>
    </w:p>
    <w:p w14:paraId="3A56A20B" w14:textId="4F164B41" w:rsidR="007A3920" w:rsidRPr="007A3920" w:rsidRDefault="00DE1E2C" w:rsidP="00D47512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</w:pPr>
      <w:r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>ПІБ</w:t>
      </w:r>
      <w:r w:rsidR="007A3920" w:rsidRPr="007A3920">
        <w:rPr>
          <w:rFonts w:ascii="Times New Roman" w:eastAsia="Calibri" w:hAnsi="Times New Roman" w:cs="Times New Roman"/>
          <w:color w:val="1F4E79" w:themeColor="accent1" w:themeShade="80"/>
          <w:kern w:val="1"/>
          <w:sz w:val="24"/>
          <w:szCs w:val="24"/>
          <w:lang w:val="uk-UA" w:eastAsia="it-IT" w:bidi="it-IT"/>
        </w:rPr>
        <w:t xml:space="preserve"> та посада підписанта</w:t>
      </w:r>
    </w:p>
    <w:p w14:paraId="50DDFA98" w14:textId="77777777" w:rsidR="00D47512" w:rsidRPr="00496A24" w:rsidRDefault="00D47512" w:rsidP="00D47512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EE371B5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268E1A73" w14:textId="77777777" w:rsidR="00D47512" w:rsidRPr="00496A24" w:rsidRDefault="00D47512" w:rsidP="00D475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eastAsia="it-IT" w:bidi="it-IT"/>
        </w:rPr>
      </w:pPr>
    </w:p>
    <w:p w14:paraId="563DA22D" w14:textId="72B15FB7" w:rsidR="005C4AE5" w:rsidRPr="0089383E" w:rsidRDefault="005C4AE5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7A6E64FA" w14:textId="77777777" w:rsidR="00254927" w:rsidRPr="0089383E" w:rsidRDefault="00254927" w:rsidP="00254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0B8C789" w14:textId="148883E6" w:rsidR="00D47512" w:rsidRDefault="00D47512" w:rsidP="00D47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eastAsia="it-IT" w:bidi="it-IT"/>
        </w:rPr>
      </w:pPr>
    </w:p>
    <w:p w14:paraId="5BCBB5D3" w14:textId="77777777" w:rsidR="00D47512" w:rsidRPr="00D47512" w:rsidRDefault="00D47512" w:rsidP="00D47512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7147C4" w14:textId="092EAD0A" w:rsidR="00931014" w:rsidRPr="006866FB" w:rsidRDefault="00931014" w:rsidP="00931014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sectPr w:rsidR="00931014" w:rsidRPr="006866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0EB4E" w14:textId="77777777" w:rsidR="006D02E7" w:rsidRDefault="006D02E7" w:rsidP="006D02E7">
      <w:pPr>
        <w:spacing w:after="0" w:line="240" w:lineRule="auto"/>
      </w:pPr>
      <w:r>
        <w:separator/>
      </w:r>
    </w:p>
  </w:endnote>
  <w:endnote w:type="continuationSeparator" w:id="0">
    <w:p w14:paraId="0D520C31" w14:textId="77777777" w:rsidR="006D02E7" w:rsidRDefault="006D02E7" w:rsidP="006D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918872"/>
      <w:docPartObj>
        <w:docPartGallery w:val="Page Numbers (Bottom of Page)"/>
        <w:docPartUnique/>
      </w:docPartObj>
    </w:sdtPr>
    <w:sdtEndPr/>
    <w:sdtContent>
      <w:p w14:paraId="72A63D56" w14:textId="43B0EA6E" w:rsidR="006D02E7" w:rsidRDefault="006D02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E0C">
          <w:rPr>
            <w:noProof/>
          </w:rPr>
          <w:t>4</w:t>
        </w:r>
        <w:r>
          <w:fldChar w:fldCharType="end"/>
        </w:r>
      </w:p>
    </w:sdtContent>
  </w:sdt>
  <w:p w14:paraId="4CCC738A" w14:textId="77777777" w:rsidR="006D02E7" w:rsidRDefault="006D02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F7A88" w14:textId="77777777" w:rsidR="006D02E7" w:rsidRDefault="006D02E7" w:rsidP="006D02E7">
      <w:pPr>
        <w:spacing w:after="0" w:line="240" w:lineRule="auto"/>
      </w:pPr>
      <w:r>
        <w:separator/>
      </w:r>
    </w:p>
  </w:footnote>
  <w:footnote w:type="continuationSeparator" w:id="0">
    <w:p w14:paraId="2230895B" w14:textId="77777777" w:rsidR="006D02E7" w:rsidRDefault="006D02E7" w:rsidP="006D0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94B2D"/>
    <w:multiLevelType w:val="hybridMultilevel"/>
    <w:tmpl w:val="C66CC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8793">
    <w:abstractNumId w:val="0"/>
  </w:num>
  <w:num w:numId="2" w16cid:durableId="934020058">
    <w:abstractNumId w:val="2"/>
  </w:num>
  <w:num w:numId="3" w16cid:durableId="222108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85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58"/>
    <w:rsid w:val="00031F52"/>
    <w:rsid w:val="0005103A"/>
    <w:rsid w:val="00077399"/>
    <w:rsid w:val="000B10AB"/>
    <w:rsid w:val="000F55C3"/>
    <w:rsid w:val="00165307"/>
    <w:rsid w:val="0016679C"/>
    <w:rsid w:val="0016788B"/>
    <w:rsid w:val="001E07C5"/>
    <w:rsid w:val="001E56A4"/>
    <w:rsid w:val="0023543B"/>
    <w:rsid w:val="00251F2B"/>
    <w:rsid w:val="00254927"/>
    <w:rsid w:val="002D7C73"/>
    <w:rsid w:val="002E34CD"/>
    <w:rsid w:val="002E35BF"/>
    <w:rsid w:val="0035126C"/>
    <w:rsid w:val="003860AB"/>
    <w:rsid w:val="0039693D"/>
    <w:rsid w:val="003F72E9"/>
    <w:rsid w:val="0042104C"/>
    <w:rsid w:val="00421BE1"/>
    <w:rsid w:val="0042614A"/>
    <w:rsid w:val="00496A24"/>
    <w:rsid w:val="004B2AF3"/>
    <w:rsid w:val="004E2D5F"/>
    <w:rsid w:val="00521A59"/>
    <w:rsid w:val="00526320"/>
    <w:rsid w:val="00576A84"/>
    <w:rsid w:val="005C4AE5"/>
    <w:rsid w:val="005D47DC"/>
    <w:rsid w:val="005D74CA"/>
    <w:rsid w:val="005D7E0C"/>
    <w:rsid w:val="005F5396"/>
    <w:rsid w:val="006201E0"/>
    <w:rsid w:val="00653758"/>
    <w:rsid w:val="006866FB"/>
    <w:rsid w:val="006D02E7"/>
    <w:rsid w:val="006F2EBC"/>
    <w:rsid w:val="006F4F9C"/>
    <w:rsid w:val="00732146"/>
    <w:rsid w:val="00777B2D"/>
    <w:rsid w:val="007A3920"/>
    <w:rsid w:val="007C0296"/>
    <w:rsid w:val="007C492A"/>
    <w:rsid w:val="007D0234"/>
    <w:rsid w:val="007E5341"/>
    <w:rsid w:val="00811A5D"/>
    <w:rsid w:val="00820CC8"/>
    <w:rsid w:val="0082412D"/>
    <w:rsid w:val="00850E02"/>
    <w:rsid w:val="008B0023"/>
    <w:rsid w:val="008B4573"/>
    <w:rsid w:val="009006AC"/>
    <w:rsid w:val="00913B9D"/>
    <w:rsid w:val="009303CC"/>
    <w:rsid w:val="00931014"/>
    <w:rsid w:val="0095269A"/>
    <w:rsid w:val="00976FF9"/>
    <w:rsid w:val="009A4F55"/>
    <w:rsid w:val="009E71C1"/>
    <w:rsid w:val="009F335E"/>
    <w:rsid w:val="00A270CF"/>
    <w:rsid w:val="00A31999"/>
    <w:rsid w:val="00AB4FE6"/>
    <w:rsid w:val="00AE6B9B"/>
    <w:rsid w:val="00AF353F"/>
    <w:rsid w:val="00B0555F"/>
    <w:rsid w:val="00B3782D"/>
    <w:rsid w:val="00B52895"/>
    <w:rsid w:val="00B57BFF"/>
    <w:rsid w:val="00B73DBA"/>
    <w:rsid w:val="00B83A89"/>
    <w:rsid w:val="00BA2DE6"/>
    <w:rsid w:val="00BC1AF4"/>
    <w:rsid w:val="00BF680B"/>
    <w:rsid w:val="00C20C40"/>
    <w:rsid w:val="00C3701C"/>
    <w:rsid w:val="00C407E2"/>
    <w:rsid w:val="00C92A02"/>
    <w:rsid w:val="00CF62FC"/>
    <w:rsid w:val="00D17A67"/>
    <w:rsid w:val="00D3434D"/>
    <w:rsid w:val="00D47512"/>
    <w:rsid w:val="00D85E31"/>
    <w:rsid w:val="00DE1E2C"/>
    <w:rsid w:val="00DE6738"/>
    <w:rsid w:val="00E81340"/>
    <w:rsid w:val="00F25FE4"/>
    <w:rsid w:val="00F821BC"/>
    <w:rsid w:val="00FC38FF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6BA"/>
  <w15:docId w15:val="{936F94DC-A560-411D-8B5E-EC2F35A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0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101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0A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0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D02E7"/>
  </w:style>
  <w:style w:type="paragraph" w:styleId="a9">
    <w:name w:val="footer"/>
    <w:basedOn w:val="a"/>
    <w:link w:val="aa"/>
    <w:uiPriority w:val="99"/>
    <w:unhideWhenUsed/>
    <w:rsid w:val="006D0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D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1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8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17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8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3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9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27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00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7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97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4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4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9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78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2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0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7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4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1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90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9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37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9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8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6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Candela</dc:creator>
  <cp:lastModifiedBy>Professional</cp:lastModifiedBy>
  <cp:revision>24</cp:revision>
  <cp:lastPrinted>2023-06-08T09:37:00Z</cp:lastPrinted>
  <dcterms:created xsi:type="dcterms:W3CDTF">2023-06-08T10:09:00Z</dcterms:created>
  <dcterms:modified xsi:type="dcterms:W3CDTF">2024-04-05T18:30:00Z</dcterms:modified>
</cp:coreProperties>
</file>